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53" w:rsidRPr="005A2553" w:rsidRDefault="005A2553" w:rsidP="005A2553">
      <w:pPr>
        <w:spacing w:before="75" w:after="75" w:line="240" w:lineRule="auto"/>
        <w:ind w:left="284"/>
        <w:jc w:val="center"/>
        <w:outlineLvl w:val="0"/>
        <w:rPr>
          <w:rFonts w:asciiTheme="majorHAnsi" w:eastAsia="Times New Roman" w:hAnsiTheme="majorHAnsi" w:cs="Arial"/>
          <w:b/>
          <w:kern w:val="36"/>
          <w:szCs w:val="18"/>
          <w:lang w:eastAsia="ru-RU"/>
        </w:rPr>
      </w:pPr>
      <w:r w:rsidRPr="005A2553">
        <w:rPr>
          <w:rFonts w:asciiTheme="majorHAnsi" w:eastAsia="Times New Roman" w:hAnsiTheme="majorHAnsi" w:cs="Arial"/>
          <w:b/>
          <w:kern w:val="36"/>
          <w:szCs w:val="18"/>
          <w:lang w:eastAsia="ru-RU"/>
        </w:rPr>
        <w:t xml:space="preserve">Строганный </w:t>
      </w:r>
      <w:proofErr w:type="spellStart"/>
      <w:r w:rsidRPr="005A2553">
        <w:rPr>
          <w:rFonts w:asciiTheme="majorHAnsi" w:eastAsia="Times New Roman" w:hAnsiTheme="majorHAnsi" w:cs="Arial"/>
          <w:b/>
          <w:kern w:val="36"/>
          <w:szCs w:val="18"/>
          <w:lang w:eastAsia="ru-RU"/>
        </w:rPr>
        <w:t>погонаж</w:t>
      </w:r>
      <w:proofErr w:type="spellEnd"/>
      <w:r w:rsidRPr="005A2553">
        <w:rPr>
          <w:rFonts w:asciiTheme="majorHAnsi" w:eastAsia="Times New Roman" w:hAnsiTheme="majorHAnsi" w:cs="Arial"/>
          <w:b/>
          <w:kern w:val="36"/>
          <w:szCs w:val="18"/>
          <w:lang w:eastAsia="ru-RU"/>
        </w:rPr>
        <w:t xml:space="preserve">. Технические требования по стандарту </w:t>
      </w:r>
      <w:proofErr w:type="spellStart"/>
      <w:r w:rsidRPr="005A2553">
        <w:rPr>
          <w:rFonts w:asciiTheme="majorHAnsi" w:eastAsia="Times New Roman" w:hAnsiTheme="majorHAnsi" w:cs="Arial"/>
          <w:b/>
          <w:kern w:val="36"/>
          <w:szCs w:val="18"/>
          <w:lang w:eastAsia="ru-RU"/>
        </w:rPr>
        <w:t>DIN</w:t>
      </w:r>
      <w:proofErr w:type="spellEnd"/>
      <w:r w:rsidRPr="005A2553">
        <w:rPr>
          <w:rFonts w:asciiTheme="majorHAnsi" w:eastAsia="Times New Roman" w:hAnsiTheme="majorHAnsi" w:cs="Arial"/>
          <w:b/>
          <w:kern w:val="36"/>
          <w:szCs w:val="18"/>
          <w:lang w:eastAsia="ru-RU"/>
        </w:rPr>
        <w:t xml:space="preserve"> 68126.</w:t>
      </w:r>
    </w:p>
    <w:p w:rsidR="005A2553" w:rsidRPr="005A2553" w:rsidRDefault="005A2553" w:rsidP="005A2553">
      <w:pPr>
        <w:spacing w:before="75" w:after="75" w:line="240" w:lineRule="auto"/>
        <w:ind w:left="284"/>
        <w:jc w:val="center"/>
        <w:outlineLvl w:val="0"/>
        <w:rPr>
          <w:rFonts w:asciiTheme="majorHAnsi" w:eastAsia="Times New Roman" w:hAnsiTheme="majorHAnsi" w:cs="Arial"/>
          <w:b/>
          <w:kern w:val="36"/>
          <w:szCs w:val="18"/>
          <w:lang w:eastAsia="ru-RU"/>
        </w:rPr>
      </w:pPr>
      <w:r w:rsidRPr="005A2553">
        <w:rPr>
          <w:rFonts w:asciiTheme="majorHAnsi" w:eastAsia="Times New Roman" w:hAnsiTheme="majorHAnsi" w:cs="Arial"/>
          <w:b/>
          <w:kern w:val="36"/>
          <w:szCs w:val="18"/>
          <w:lang w:eastAsia="ru-RU"/>
        </w:rPr>
        <w:t>Нормы ограничения дефектов</w:t>
      </w:r>
    </w:p>
    <w:tbl>
      <w:tblPr>
        <w:tblW w:w="51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3076"/>
        <w:gridCol w:w="2112"/>
        <w:gridCol w:w="2492"/>
      </w:tblGrid>
      <w:tr w:rsidR="005A2553" w:rsidRPr="005A2553" w:rsidTr="00FD3342">
        <w:trPr>
          <w:trHeight w:val="34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Пороки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A2553" w:rsidRPr="005A2553" w:rsidRDefault="005A2553" w:rsidP="00FD3342">
            <w:pPr>
              <w:spacing w:before="75" w:after="75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Сорт</w:t>
            </w:r>
            <w:proofErr w:type="gramStart"/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Сорт</w:t>
            </w:r>
            <w:proofErr w:type="gramStart"/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Сорт</w:t>
            </w:r>
            <w:proofErr w:type="gramStart"/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</w:tr>
      <w:tr w:rsidR="005A2553" w:rsidRPr="005A2553" w:rsidTr="00FD3342">
        <w:trPr>
          <w:trHeight w:val="15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Сучки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before="75" w:after="75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Недопустимы выпавшие мертвые сучки, табачные сучки.</w:t>
            </w:r>
          </w:p>
          <w:p w:rsidR="005A2553" w:rsidRPr="005A2553" w:rsidRDefault="005A2553" w:rsidP="00FD3342">
            <w:pPr>
              <w:spacing w:before="75" w:after="75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- здоровые, сросшиеся сучки без ограничений, сколы на сучках со стороны гребня, невидимые при обороте, сколы на сучках со стороны паза на нижней кромке.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Допускаются до 20 мм выпадающие, выпавшие до 20 мм на кромках - 2 </w:t>
            </w:r>
            <w:proofErr w:type="spellStart"/>
            <w:proofErr w:type="gramStart"/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на длину доски.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Допустимые отверстия диаметром более 20 мм.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торцевые длиной до величины ширины и микротрещины.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до 300 мм в направлении волокон, торцевые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Допускаются: сквозные, в т.ч.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Сердцевина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Допускается: не более половины длины доски у макс. 20 % досок в пакете.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proofErr w:type="spellStart"/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Креневая</w:t>
            </w:r>
            <w:proofErr w:type="spellEnd"/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 xml:space="preserve"> древесина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 в небольшом объеме.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Допускается, если не повлияет </w:t>
            </w:r>
            <w:proofErr w:type="gramStart"/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</w:t>
            </w:r>
            <w:proofErr w:type="gramEnd"/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сбору.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Смоляные кармашки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Допускаются: до 6 мм, 2 шт. на длину доски.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Засмоленные участки у сосны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слегка засмоленные участки у 10% досок.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Прорость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 не более половины ширины доски.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Поражение насекомыми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Не допускается.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 3 шт. На длину доски у 5 % досок.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Гниль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Не допускается.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Не допускается.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Не допускается.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Ненадлежащие окраски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 до 10% поверхности у 10% досок, синева не допускается.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полосы розовые и синие выцветшие, синева не допускается.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Допускается, насколько позволяет отделка.</w:t>
            </w:r>
          </w:p>
        </w:tc>
      </w:tr>
      <w:tr w:rsidR="005A2553" w:rsidRPr="005A2553" w:rsidTr="00FD3342">
        <w:trPr>
          <w:trHeight w:val="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9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ru-RU"/>
              </w:rPr>
              <w:t>Обработка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135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Допускается: незначительные дефекты строжки, в т.ч. шероховатость и мелкие </w:t>
            </w:r>
            <w:proofErr w:type="spellStart"/>
            <w:proofErr w:type="gramStart"/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вырывы</w:t>
            </w:r>
            <w:proofErr w:type="spellEnd"/>
            <w:proofErr w:type="gramEnd"/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а кромке в зоне сучков.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87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дефекты строжки, не влияющие на сборку.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553" w:rsidRPr="005A2553" w:rsidRDefault="005A2553" w:rsidP="00FD3342">
            <w:pPr>
              <w:spacing w:after="0" w:line="240" w:lineRule="auto"/>
              <w:ind w:left="7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5A2553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Допускаются дефекты стружки, не ухудшающие стабильность и качество отделки.</w:t>
            </w:r>
          </w:p>
        </w:tc>
      </w:tr>
    </w:tbl>
    <w:p w:rsidR="005A2553" w:rsidRPr="005A2553" w:rsidRDefault="005A2553" w:rsidP="005A2553">
      <w:pPr>
        <w:spacing w:after="0"/>
        <w:rPr>
          <w:rFonts w:asciiTheme="majorHAnsi" w:hAnsiTheme="majorHAnsi"/>
          <w:b/>
          <w:bCs/>
          <w:i/>
          <w:iCs/>
          <w:sz w:val="18"/>
          <w:szCs w:val="18"/>
        </w:rPr>
      </w:pPr>
    </w:p>
    <w:p w:rsidR="005A2553" w:rsidRPr="005A2553" w:rsidRDefault="005A2553" w:rsidP="005A2553">
      <w:pPr>
        <w:spacing w:after="0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1. </w:t>
      </w:r>
      <w:r w:rsidRPr="005A2553">
        <w:rPr>
          <w:rFonts w:asciiTheme="majorHAnsi" w:hAnsiTheme="majorHAnsi"/>
          <w:sz w:val="18"/>
          <w:szCs w:val="18"/>
        </w:rPr>
        <w:t>Размеры пиломатериалов по толщине и ширине установлены для влажности 20%. При большей или меньшей влажности размеры пиломатериалов должны быть больше или меньше на величину усушки по ГОСТ 6782.1-75</w:t>
      </w:r>
    </w:p>
    <w:p w:rsidR="005A2553" w:rsidRPr="005A2553" w:rsidRDefault="005A2553" w:rsidP="005A2553">
      <w:pPr>
        <w:spacing w:after="0"/>
        <w:rPr>
          <w:rFonts w:asciiTheme="majorHAnsi" w:hAnsiTheme="majorHAnsi"/>
          <w:sz w:val="18"/>
          <w:szCs w:val="18"/>
        </w:rPr>
      </w:pP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2. </w:t>
      </w:r>
      <w:r w:rsidRPr="005A2553">
        <w:rPr>
          <w:rFonts w:asciiTheme="majorHAnsi" w:hAnsiTheme="majorHAnsi"/>
          <w:sz w:val="18"/>
          <w:szCs w:val="18"/>
        </w:rPr>
        <w:t>Диаметр сучка измеряют по расстоянию между двумя прямыми, касающимися сучка, параллельными продольной оси пиломатериала.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3. </w:t>
      </w:r>
      <w:r w:rsidRPr="005A2553">
        <w:rPr>
          <w:rFonts w:asciiTheme="majorHAnsi" w:hAnsiTheme="majorHAnsi"/>
          <w:sz w:val="18"/>
          <w:szCs w:val="18"/>
        </w:rPr>
        <w:t>Сучки с диаметром менее 50% от допускаемого значения не учитывают.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4. </w:t>
      </w:r>
      <w:r w:rsidRPr="005A2553">
        <w:rPr>
          <w:rFonts w:asciiTheme="majorHAnsi" w:hAnsiTheme="majorHAnsi"/>
          <w:sz w:val="18"/>
          <w:szCs w:val="18"/>
        </w:rPr>
        <w:t>Пасынок нормируют как несросшийся сучок, в отборном сорте не допускается.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5. </w:t>
      </w:r>
      <w:r w:rsidRPr="005A2553">
        <w:rPr>
          <w:rFonts w:asciiTheme="majorHAnsi" w:hAnsiTheme="majorHAnsi"/>
          <w:sz w:val="18"/>
          <w:szCs w:val="18"/>
        </w:rPr>
        <w:t>У пиломатериалов длиной более 3 м допускается один сучок с диаметром по нормам смежного более низкого сорта.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6. </w:t>
      </w:r>
      <w:r w:rsidRPr="005A2553">
        <w:rPr>
          <w:rFonts w:asciiTheme="majorHAnsi" w:hAnsiTheme="majorHAnsi"/>
          <w:sz w:val="18"/>
          <w:szCs w:val="18"/>
        </w:rPr>
        <w:t>На участке длины, равно ширине пиломатериала, сумма размеров сучков на прямой линии, пересекающей этот участок в любом направлении, не должна превышать допускаемого диаметра сучка.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7. </w:t>
      </w:r>
      <w:r w:rsidRPr="005A2553">
        <w:rPr>
          <w:rFonts w:asciiTheme="majorHAnsi" w:hAnsiTheme="majorHAnsi"/>
          <w:sz w:val="18"/>
          <w:szCs w:val="18"/>
        </w:rPr>
        <w:t>У пиломатериалов толщиной более 40 мм (кроме отборного сорта) допускаются продолговатые и сшивные сучки с размером по малой оси до 6 мм и глубиной залегания до 3 мм.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8. </w:t>
      </w:r>
      <w:r w:rsidRPr="005A2553">
        <w:rPr>
          <w:rFonts w:asciiTheme="majorHAnsi" w:hAnsiTheme="majorHAnsi"/>
          <w:sz w:val="18"/>
          <w:szCs w:val="18"/>
        </w:rPr>
        <w:t>У брусьев (толщина и ширина 100 мм и более) количество сучков не нормируется.</w:t>
      </w:r>
    </w:p>
    <w:p w:rsidR="005A2553" w:rsidRPr="005A2553" w:rsidRDefault="005A2553" w:rsidP="005A2553">
      <w:pPr>
        <w:spacing w:after="0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9. </w:t>
      </w:r>
      <w:r w:rsidRPr="005A2553">
        <w:rPr>
          <w:rFonts w:asciiTheme="majorHAnsi" w:hAnsiTheme="majorHAnsi"/>
          <w:sz w:val="18"/>
          <w:szCs w:val="18"/>
        </w:rPr>
        <w:t>Допускаемые размеры трещин установлены для пиломатериалов с влажностью 22%. При большей влажности эти размеры уменьшают вдвое.</w:t>
      </w:r>
    </w:p>
    <w:p w:rsidR="005A2553" w:rsidRPr="005A2553" w:rsidRDefault="005A2553" w:rsidP="005A2553">
      <w:pPr>
        <w:spacing w:after="0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10. </w:t>
      </w:r>
      <w:r w:rsidRPr="005A2553">
        <w:rPr>
          <w:rFonts w:asciiTheme="majorHAnsi" w:hAnsiTheme="majorHAnsi"/>
          <w:sz w:val="18"/>
          <w:szCs w:val="18"/>
        </w:rPr>
        <w:t xml:space="preserve">Нормы </w:t>
      </w:r>
      <w:proofErr w:type="spellStart"/>
      <w:r w:rsidRPr="005A2553">
        <w:rPr>
          <w:rFonts w:asciiTheme="majorHAnsi" w:hAnsiTheme="majorHAnsi"/>
          <w:sz w:val="18"/>
          <w:szCs w:val="18"/>
        </w:rPr>
        <w:t>покоробленности</w:t>
      </w:r>
      <w:proofErr w:type="spellEnd"/>
      <w:r w:rsidRPr="005A2553">
        <w:rPr>
          <w:rFonts w:asciiTheme="majorHAnsi" w:hAnsiTheme="majorHAnsi"/>
          <w:sz w:val="18"/>
          <w:szCs w:val="18"/>
        </w:rPr>
        <w:t xml:space="preserve"> установлены для пиломатериалов влажностью 22%. При большей влажности нормы уменьшают вдвое.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11. </w:t>
      </w:r>
      <w:r w:rsidRPr="005A2553">
        <w:rPr>
          <w:rFonts w:asciiTheme="majorHAnsi" w:hAnsiTheme="majorHAnsi"/>
          <w:sz w:val="18"/>
          <w:szCs w:val="18"/>
        </w:rPr>
        <w:t>Пороки древесины, не упомянутые в таблице, допускаются.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12. </w:t>
      </w:r>
      <w:r w:rsidRPr="005A2553">
        <w:rPr>
          <w:rFonts w:asciiTheme="majorHAnsi" w:hAnsiTheme="majorHAnsi"/>
          <w:sz w:val="18"/>
          <w:szCs w:val="18"/>
        </w:rPr>
        <w:t xml:space="preserve">Пиломатериалы поставляют сухими (влажность не более 22%), сырыми или сырыми </w:t>
      </w:r>
      <w:proofErr w:type="spellStart"/>
      <w:r w:rsidRPr="005A2553">
        <w:rPr>
          <w:rFonts w:asciiTheme="majorHAnsi" w:hAnsiTheme="majorHAnsi"/>
          <w:sz w:val="18"/>
          <w:szCs w:val="18"/>
        </w:rPr>
        <w:t>антисептированными</w:t>
      </w:r>
      <w:proofErr w:type="spellEnd"/>
      <w:r w:rsidRPr="005A2553">
        <w:rPr>
          <w:rFonts w:asciiTheme="majorHAnsi" w:hAnsiTheme="majorHAnsi"/>
          <w:sz w:val="18"/>
          <w:szCs w:val="18"/>
        </w:rPr>
        <w:t>.</w:t>
      </w:r>
      <w:r w:rsidRPr="005A2553">
        <w:rPr>
          <w:rFonts w:asciiTheme="majorHAnsi" w:hAnsiTheme="majorHAnsi"/>
          <w:sz w:val="18"/>
          <w:szCs w:val="18"/>
        </w:rPr>
        <w:br/>
      </w:r>
      <w:r w:rsidRPr="005A2553">
        <w:rPr>
          <w:rFonts w:asciiTheme="majorHAnsi" w:hAnsiTheme="majorHAnsi"/>
          <w:b/>
          <w:bCs/>
          <w:i/>
          <w:iCs/>
          <w:sz w:val="18"/>
          <w:szCs w:val="18"/>
        </w:rPr>
        <w:t xml:space="preserve">14. </w:t>
      </w:r>
      <w:r w:rsidRPr="005A2553">
        <w:rPr>
          <w:rFonts w:asciiTheme="majorHAnsi" w:hAnsiTheme="majorHAnsi"/>
          <w:sz w:val="18"/>
          <w:szCs w:val="18"/>
        </w:rPr>
        <w:t>Оценка качества пиломатериалов, за исключением палубных, должна проводиться по </w:t>
      </w:r>
      <w:proofErr w:type="spellStart"/>
      <w:r w:rsidRPr="005A2553">
        <w:rPr>
          <w:rFonts w:asciiTheme="majorHAnsi" w:hAnsiTheme="majorHAnsi"/>
          <w:sz w:val="18"/>
          <w:szCs w:val="18"/>
        </w:rPr>
        <w:t>пласти</w:t>
      </w:r>
      <w:proofErr w:type="spellEnd"/>
      <w:r w:rsidRPr="005A2553">
        <w:rPr>
          <w:rFonts w:asciiTheme="majorHAnsi" w:hAnsiTheme="majorHAnsi"/>
          <w:sz w:val="18"/>
          <w:szCs w:val="18"/>
        </w:rPr>
        <w:t xml:space="preserve"> или кромке, худшей для данной доски.</w:t>
      </w:r>
    </w:p>
    <w:p w:rsidR="005A2553" w:rsidRPr="005A2553" w:rsidRDefault="005A2553" w:rsidP="005A2553">
      <w:pPr>
        <w:spacing w:after="0"/>
        <w:rPr>
          <w:rFonts w:asciiTheme="majorHAnsi" w:hAnsiTheme="majorHAnsi"/>
          <w:sz w:val="18"/>
          <w:szCs w:val="18"/>
        </w:rPr>
      </w:pPr>
      <w:r w:rsidRPr="005A2553">
        <w:rPr>
          <w:rFonts w:asciiTheme="majorHAnsi" w:hAnsiTheme="majorHAnsi"/>
          <w:b/>
          <w:i/>
          <w:sz w:val="18"/>
          <w:szCs w:val="18"/>
        </w:rPr>
        <w:t>15.</w:t>
      </w:r>
      <w:r w:rsidRPr="005A2553">
        <w:rPr>
          <w:rFonts w:asciiTheme="majorHAnsi" w:hAnsiTheme="majorHAnsi"/>
          <w:sz w:val="18"/>
          <w:szCs w:val="18"/>
        </w:rPr>
        <w:t xml:space="preserve"> Влажность древесины деталей должна быть: </w:t>
      </w:r>
    </w:p>
    <w:p w:rsidR="005A2553" w:rsidRPr="005A2553" w:rsidRDefault="005A2553" w:rsidP="005A2553">
      <w:pPr>
        <w:spacing w:after="0"/>
        <w:rPr>
          <w:rFonts w:asciiTheme="majorHAnsi" w:hAnsiTheme="majorHAnsi"/>
          <w:sz w:val="18"/>
          <w:szCs w:val="18"/>
        </w:rPr>
      </w:pPr>
      <w:r w:rsidRPr="005A2553">
        <w:rPr>
          <w:rFonts w:asciiTheme="majorHAnsi" w:hAnsiTheme="majorHAnsi"/>
          <w:sz w:val="18"/>
          <w:szCs w:val="18"/>
        </w:rPr>
        <w:t xml:space="preserve">эксплуатируемых внутри помещений - 12±3%; </w:t>
      </w:r>
    </w:p>
    <w:p w:rsidR="009126FA" w:rsidRPr="005A2553" w:rsidRDefault="005A2553" w:rsidP="005A2553">
      <w:pPr>
        <w:rPr>
          <w:rFonts w:asciiTheme="majorHAnsi" w:hAnsiTheme="majorHAnsi"/>
        </w:rPr>
      </w:pPr>
      <w:r w:rsidRPr="005A2553">
        <w:rPr>
          <w:rFonts w:asciiTheme="majorHAnsi" w:hAnsiTheme="majorHAnsi"/>
          <w:sz w:val="18"/>
          <w:szCs w:val="18"/>
        </w:rPr>
        <w:t>эксплуатируемых снаружи помещений - 15±3%.</w:t>
      </w:r>
    </w:p>
    <w:sectPr w:rsidR="009126FA" w:rsidRPr="005A2553" w:rsidSect="00C5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DisplayPageBoundaries/>
  <w:proofState w:spelling="clean" w:grammar="clean"/>
  <w:defaultTabStop w:val="708"/>
  <w:characterSpacingControl w:val="doNotCompress"/>
  <w:compat/>
  <w:rsids>
    <w:rsidRoot w:val="005A2553"/>
    <w:rsid w:val="001E5D21"/>
    <w:rsid w:val="00216999"/>
    <w:rsid w:val="005A2553"/>
    <w:rsid w:val="009126FA"/>
    <w:rsid w:val="00967843"/>
    <w:rsid w:val="00AD6283"/>
    <w:rsid w:val="00B50B25"/>
    <w:rsid w:val="00C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Лайт</dc:creator>
  <cp:lastModifiedBy>Лайт</cp:lastModifiedBy>
  <cp:revision>1</cp:revision>
  <dcterms:created xsi:type="dcterms:W3CDTF">2019-07-03T20:31:00Z</dcterms:created>
  <dcterms:modified xsi:type="dcterms:W3CDTF">2019-07-03T20:33:00Z</dcterms:modified>
</cp:coreProperties>
</file>